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FC51D" w14:textId="6A5D7980" w:rsidR="001A5AC6" w:rsidRPr="001A5AC6" w:rsidRDefault="001A5AC6" w:rsidP="001A5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827"/>
          <w:sz w:val="24"/>
          <w:szCs w:val="24"/>
          <w:lang w:eastAsia="ru-RU"/>
        </w:rPr>
      </w:pPr>
      <w:r w:rsidRPr="001A5AC6">
        <w:rPr>
          <w:rFonts w:ascii="Times New Roman" w:eastAsia="Times New Roman" w:hAnsi="Times New Roman" w:cs="Times New Roman"/>
          <w:b/>
          <w:color w:val="111827"/>
          <w:sz w:val="24"/>
          <w:szCs w:val="24"/>
          <w:lang w:eastAsia="ru-RU"/>
        </w:rPr>
        <w:t>«Всероссийский обзор перспективных направлений социального развития муниципальных образований 2026 года»</w:t>
      </w:r>
    </w:p>
    <w:p w14:paraId="26C2935D" w14:textId="77777777" w:rsidR="001A5AC6" w:rsidRDefault="001A5AC6" w:rsidP="001A5AC6">
      <w:pPr>
        <w:spacing w:after="0" w:line="240" w:lineRule="auto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</w:p>
    <w:p w14:paraId="75C32679" w14:textId="0E59D164" w:rsidR="001A5AC6" w:rsidRPr="001A5AC6" w:rsidRDefault="001A5AC6" w:rsidP="001A5AC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5AC6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 xml:space="preserve">Руководствуясь задачей информирования федеральных органов власти о лучших практиках и достижениях регионов России в вопросах социальной поддержки и повышения качества жизни населения в муниципальных образованиях, обозначенных Президентом РФ </w:t>
      </w:r>
      <w:proofErr w:type="spellStart"/>
      <w:r w:rsidRPr="001A5AC6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В.В.Путиным</w:t>
      </w:r>
      <w:proofErr w:type="spellEnd"/>
      <w:r w:rsidRPr="001A5AC6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 xml:space="preserve"> по итогам </w:t>
      </w:r>
      <w:hyperlink r:id="rId4" w:tgtFrame="_blank" w:history="1">
        <w:r w:rsidRPr="001A5AC6">
          <w:rPr>
            <w:rFonts w:ascii="Times New Roman" w:eastAsia="Times New Roman" w:hAnsi="Times New Roman" w:cs="Times New Roman"/>
            <w:color w:val="111827"/>
            <w:sz w:val="24"/>
            <w:szCs w:val="24"/>
            <w:u w:val="single"/>
            <w:lang w:eastAsia="ru-RU"/>
          </w:rPr>
          <w:t>встречи</w:t>
        </w:r>
      </w:hyperlink>
      <w:r w:rsidRPr="001A5AC6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 с представителями муниципального сообщества, редакция издания «Экономическая политика России — 21 век» формирует на портале </w:t>
      </w:r>
      <w:hyperlink r:id="rId5" w:tgtFrame="_blank" w:history="1">
        <w:r w:rsidRPr="001A5AC6">
          <w:rPr>
            <w:rFonts w:ascii="Times New Roman" w:eastAsia="Times New Roman" w:hAnsi="Times New Roman" w:cs="Times New Roman"/>
            <w:color w:val="111827"/>
            <w:sz w:val="24"/>
            <w:szCs w:val="24"/>
            <w:u w:val="single"/>
            <w:lang w:eastAsia="ru-RU"/>
          </w:rPr>
          <w:t>https://rosfederal-inform.ru/</w:t>
        </w:r>
      </w:hyperlink>
      <w:r w:rsidRPr="001A5AC6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 xml:space="preserve">  </w:t>
      </w:r>
      <w:bookmarkStart w:id="0" w:name="_Hlk238475501"/>
      <w:r w:rsidRPr="001A5AC6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«Всероссийский обзор перспективных направлений социального развития муниципальных образований 2026 года» </w:t>
      </w:r>
      <w:bookmarkEnd w:id="0"/>
      <w:r w:rsidRPr="001A5AC6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fldChar w:fldCharType="begin"/>
      </w:r>
      <w:r w:rsidRPr="001A5AC6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instrText xml:space="preserve"> HYPERLINK "https://rosfederal-inform.ru/vserossijskij-obzor-perspektivnyh-napralenij-razvitiya-municzipa/" \t "_blank" </w:instrText>
      </w:r>
      <w:r w:rsidRPr="001A5AC6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fldChar w:fldCharType="separate"/>
      </w:r>
      <w:r w:rsidRPr="001A5AC6">
        <w:rPr>
          <w:rFonts w:ascii="Times New Roman" w:eastAsia="Times New Roman" w:hAnsi="Times New Roman" w:cs="Times New Roman"/>
          <w:color w:val="111827"/>
          <w:sz w:val="24"/>
          <w:szCs w:val="24"/>
          <w:u w:val="single"/>
          <w:lang w:eastAsia="ru-RU"/>
        </w:rPr>
        <w:t>https://rosfederal-inform.ru/vserossijskij-obzor-perspektivnyh-napralenij-razvitiya-municzipa/</w:t>
      </w:r>
      <w:r w:rsidRPr="001A5AC6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fldChar w:fldCharType="end"/>
      </w:r>
    </w:p>
    <w:p w14:paraId="5AA7F028" w14:textId="77777777" w:rsidR="001A5AC6" w:rsidRPr="001A5AC6" w:rsidRDefault="001A5AC6" w:rsidP="001A5AC6">
      <w:pPr>
        <w:spacing w:after="0" w:line="240" w:lineRule="auto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5AC6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br/>
        <w:t>Целью данного бесплатного информационного ресурса является обобщение и тиражирование эффективных направлений деятельности региональных и муниципальных органов управления касательно повышения общественного доверия к власти в вопросах занятости и трудовых отношений, медицинской помощи, культурно-спортивного, образовательног</w:t>
      </w:r>
      <w:bookmarkStart w:id="1" w:name="_GoBack"/>
      <w:bookmarkEnd w:id="1"/>
      <w:r w:rsidRPr="001A5AC6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о потенциала и социальной защиты населения субъектов Российской Федерации.</w:t>
      </w:r>
    </w:p>
    <w:p w14:paraId="77B526A3" w14:textId="77777777" w:rsidR="001A5AC6" w:rsidRPr="001A5AC6" w:rsidRDefault="001A5AC6" w:rsidP="001A5AC6">
      <w:pPr>
        <w:spacing w:after="0" w:line="240" w:lineRule="auto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5AC6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br/>
        <w:t>Участники формирования «Всероссийского обзора перспективных направлений социального развития муниципальных образований 2026 года» федеральные, региональные и муниципальные государственные органы управления, а также учреждения, организации и предприятия основных видов муниципальных образований: сельское поселение, городское поселение, городской округ, городской округ с внутригородским делением, муниципальный округ, муниципальный район, внутригородской район, внутригородская территория города федерального значения, внутригородской район городского округа с внутригородским делением.</w:t>
      </w:r>
    </w:p>
    <w:p w14:paraId="7B9841EF" w14:textId="77777777" w:rsidR="001A5AC6" w:rsidRPr="001A5AC6" w:rsidRDefault="001A5AC6" w:rsidP="001A5AC6">
      <w:pPr>
        <w:spacing w:after="0" w:line="240" w:lineRule="auto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5AC6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Уникальные материалы о позитивных достижениях государственных органов управления субъектов РФ и муниципальных образований, освещающие тенденции реализации федеральных программных мероприятий и проектов будут размещаться в разделах: о перспективных направлениях развития системы образования субъектов РФ здесь </w:t>
      </w:r>
      <w:hyperlink r:id="rId6" w:tgtFrame="_blank" w:history="1">
        <w:r w:rsidRPr="001A5AC6">
          <w:rPr>
            <w:rFonts w:ascii="Times New Roman" w:eastAsia="Times New Roman" w:hAnsi="Times New Roman" w:cs="Times New Roman"/>
            <w:color w:val="111827"/>
            <w:sz w:val="24"/>
            <w:szCs w:val="24"/>
            <w:u w:val="single"/>
            <w:lang w:eastAsia="ru-RU"/>
          </w:rPr>
          <w:t>https://rosfederal-inform.ru/category/obrazovanie/</w:t>
        </w:r>
      </w:hyperlink>
      <w:r w:rsidRPr="001A5AC6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 , о позитивном опыте в сфере здравоохранения тут </w:t>
      </w:r>
      <w:hyperlink r:id="rId7" w:tgtFrame="_blank" w:history="1">
        <w:r w:rsidRPr="001A5AC6">
          <w:rPr>
            <w:rFonts w:ascii="Times New Roman" w:eastAsia="Times New Roman" w:hAnsi="Times New Roman" w:cs="Times New Roman"/>
            <w:color w:val="111827"/>
            <w:sz w:val="24"/>
            <w:szCs w:val="24"/>
            <w:u w:val="single"/>
            <w:lang w:eastAsia="ru-RU"/>
          </w:rPr>
          <w:t>https://rosfederal-inform.ru/category/zdravoohranenie/</w:t>
        </w:r>
      </w:hyperlink>
      <w:r w:rsidRPr="001A5AC6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 , о значимых культурно-спортивных событиях на странице </w:t>
      </w:r>
      <w:hyperlink r:id="rId8" w:tgtFrame="_blank" w:history="1">
        <w:r w:rsidRPr="001A5AC6">
          <w:rPr>
            <w:rFonts w:ascii="Times New Roman" w:eastAsia="Times New Roman" w:hAnsi="Times New Roman" w:cs="Times New Roman"/>
            <w:color w:val="111827"/>
            <w:sz w:val="24"/>
            <w:szCs w:val="24"/>
            <w:u w:val="single"/>
            <w:lang w:eastAsia="ru-RU"/>
          </w:rPr>
          <w:t>https://rosfederal-inform.ru/category/kultura/</w:t>
        </w:r>
      </w:hyperlink>
      <w:r w:rsidRPr="001A5AC6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 , а информация о социальных программах поддержки населения регионов России в рубрике </w:t>
      </w:r>
      <w:hyperlink r:id="rId9" w:tgtFrame="_blank" w:history="1">
        <w:r w:rsidRPr="001A5AC6">
          <w:rPr>
            <w:rFonts w:ascii="Times New Roman" w:eastAsia="Times New Roman" w:hAnsi="Times New Roman" w:cs="Times New Roman"/>
            <w:color w:val="111827"/>
            <w:sz w:val="24"/>
            <w:szCs w:val="24"/>
            <w:u w:val="single"/>
            <w:lang w:eastAsia="ru-RU"/>
          </w:rPr>
          <w:t>https://rosfederal-inform.ru/category/soczialnaya-politika/</w:t>
        </w:r>
      </w:hyperlink>
      <w:r w:rsidRPr="001A5AC6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 </w:t>
      </w:r>
    </w:p>
    <w:p w14:paraId="1B265E72" w14:textId="77777777" w:rsidR="001A5AC6" w:rsidRPr="001A5AC6" w:rsidRDefault="001A5AC6" w:rsidP="001A5AC6">
      <w:pPr>
        <w:spacing w:after="0" w:line="240" w:lineRule="auto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5AC6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br/>
        <w:t>Формирование «Всероссийского обзора перспективных направлений социального развития муниципальных образований 2026 года» направлено на информационное содействие обеспечению равных возможностей для реализации установленных Конституцией Российской Федерации и федеральными законами экономических, политических и социальных прав граждан на всей территории страны, повышение качества их жизни на основе сбалансированного и устойчивого социально-экономического развития субъектов Федерации и муниципальных образований, а также максимальное привлечение внимания населения к решению региональных и местных задач.</w:t>
      </w:r>
    </w:p>
    <w:p w14:paraId="7BF63BC0" w14:textId="77777777" w:rsidR="005E50E5" w:rsidRDefault="005E50E5"/>
    <w:sectPr w:rsidR="005E5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0E5"/>
    <w:rsid w:val="001A5AC6"/>
    <w:rsid w:val="005E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6CCC9"/>
  <w15:chartTrackingRefBased/>
  <w15:docId w15:val="{94341EFB-F9DB-45CB-98AD-F79446FE7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12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51367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federal-inform.ru/category/kultur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osfederal-inform.ru/category/zdravoohraneni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federal-inform.ru/category/obrazovani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osfederal-inform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kremlin.ru/events/president/news/79583" TargetMode="External"/><Relationship Id="rId9" Type="http://schemas.openxmlformats.org/officeDocument/2006/relationships/hyperlink" Target="https://rosfederal-inform.ru/category/soczialnaya-politi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2026-08-24T11:53:00Z</dcterms:created>
  <dcterms:modified xsi:type="dcterms:W3CDTF">2026-08-24T11:53:00Z</dcterms:modified>
</cp:coreProperties>
</file>